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18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PPS (Pakistan Physiological society) International Conference </w:t>
      </w:r>
    </w:p>
    <w:p>
      <w:pPr>
        <w:rPr>
          <w:rFonts w:hint="default"/>
          <w:lang w:val="en-GB"/>
        </w:rPr>
      </w:pPr>
      <w:r>
        <w:t>A joint venture by Khyber Medical University Peshawar, Rehman Medical College Peshawar &amp; Khyber Girls Medical College Peshawar</w:t>
      </w:r>
      <w:r>
        <w:rPr>
          <w:rFonts w:hint="default"/>
          <w:lang w:val="en-GB"/>
        </w:rPr>
        <w:t>.</w:t>
      </w:r>
    </w:p>
    <w:p>
      <w:pPr>
        <w:rPr>
          <w:rFonts w:hint="default"/>
          <w:lang w:val="en-GB"/>
        </w:rPr>
      </w:pPr>
      <w:r>
        <w:rPr>
          <w:rFonts w:hint="default"/>
          <w:lang w:val="en-GB"/>
        </w:rPr>
        <w:t xml:space="preserve">We are organizing this year’s conference on </w:t>
      </w:r>
      <w:r>
        <w:t>October 6, 7, &amp; 8, 2023</w:t>
      </w:r>
      <w:r>
        <w:rPr>
          <w:rFonts w:hint="default"/>
          <w:lang w:val="en-GB"/>
        </w:rPr>
        <w:t xml:space="preserve"> in hybrid format with both on-site and online versions.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Conference Theme: Where there is life, there is physiology</w:t>
      </w:r>
    </w:p>
    <w:p/>
    <w:p>
      <w:pPr>
        <w:rPr>
          <w:b/>
          <w:bCs/>
        </w:rPr>
      </w:pPr>
      <w:r>
        <w:rPr>
          <w:b/>
          <w:bCs/>
        </w:rPr>
        <w:t>CONFERENCE THEME, INCLUD</w:t>
      </w:r>
      <w:r>
        <w:rPr>
          <w:rFonts w:hint="default"/>
          <w:b/>
          <w:bCs/>
          <w:lang w:val="en-GB"/>
        </w:rPr>
        <w:t>S</w:t>
      </w:r>
      <w:r>
        <w:rPr>
          <w:b/>
          <w:bCs/>
        </w:rPr>
        <w:t xml:space="preserve"> BUT </w:t>
      </w:r>
      <w:r>
        <w:rPr>
          <w:rFonts w:hint="default"/>
          <w:b/>
          <w:bCs/>
          <w:lang w:val="en-GB"/>
        </w:rPr>
        <w:t xml:space="preserve">IS </w:t>
      </w:r>
      <w:bookmarkStart w:id="0" w:name="_GoBack"/>
      <w:bookmarkEnd w:id="0"/>
      <w:r>
        <w:rPr>
          <w:b/>
          <w:bCs/>
        </w:rPr>
        <w:t>NOT LIMITED TO</w:t>
      </w:r>
    </w:p>
    <w:p>
      <w:pPr>
        <w:ind w:firstLine="720"/>
      </w:pPr>
      <w:r>
        <w:t xml:space="preserve">Applied Physiology </w:t>
      </w:r>
    </w:p>
    <w:p>
      <w:pPr>
        <w:ind w:firstLine="720"/>
      </w:pPr>
      <w:r>
        <w:t xml:space="preserve">Clinical Physiology </w:t>
      </w:r>
    </w:p>
    <w:p>
      <w:pPr>
        <w:ind w:firstLine="720"/>
      </w:pPr>
      <w:r>
        <w:t xml:space="preserve">AI &amp; Advances in Physiology </w:t>
      </w:r>
    </w:p>
    <w:p>
      <w:pPr>
        <w:ind w:firstLine="720"/>
      </w:pPr>
      <w:r>
        <w:t xml:space="preserve">Environmental Physiology </w:t>
      </w:r>
    </w:p>
    <w:p>
      <w:pPr>
        <w:ind w:firstLine="720"/>
      </w:pPr>
      <w:r>
        <w:t xml:space="preserve">Critical &amp; Ethical Training </w:t>
      </w:r>
    </w:p>
    <w:p>
      <w:pPr>
        <w:ind w:firstLine="720"/>
      </w:pPr>
      <w:r>
        <w:t xml:space="preserve">Research in Physiology </w:t>
      </w:r>
    </w:p>
    <w:p>
      <w:pPr>
        <w:rPr>
          <w:b/>
          <w:bCs/>
        </w:rPr>
      </w:pPr>
      <w:r>
        <w:rPr>
          <w:b/>
          <w:bCs/>
        </w:rPr>
        <w:t>Key Features:</w:t>
      </w:r>
    </w:p>
    <w:p>
      <w:r>
        <w:tab/>
      </w:r>
      <w:r>
        <w:t>Keynote Lecture</w:t>
      </w:r>
    </w:p>
    <w:p>
      <w:pPr>
        <w:ind w:firstLine="720"/>
      </w:pPr>
      <w:r>
        <w:t>Plenary Sessions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tab/>
      </w:r>
      <w:r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  <w:t>Pre-conference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workshops</w:t>
      </w:r>
    </w:p>
    <w:p>
      <w:pPr>
        <w:ind w:firstLine="720"/>
      </w:pPr>
      <w:r>
        <w:t>Keynote Lectures</w:t>
      </w:r>
    </w:p>
    <w:p>
      <w:pPr>
        <w:ind w:firstLine="720"/>
      </w:pPr>
      <w:r>
        <w:t>International Speakers</w:t>
      </w:r>
    </w:p>
    <w:p>
      <w:pPr>
        <w:ind w:firstLine="720"/>
      </w:pPr>
      <w:r>
        <w:t>Poster Presentations</w:t>
      </w:r>
    </w:p>
    <w:p>
      <w:r>
        <w:tab/>
      </w:r>
      <w:r>
        <w:t>Oral Presentations</w:t>
      </w:r>
    </w:p>
    <w:p>
      <w:r>
        <w:tab/>
      </w:r>
      <w:r>
        <w:t>Panel Discussions</w:t>
      </w:r>
    </w:p>
    <w:p>
      <w:r>
        <w:tab/>
      </w:r>
      <w:r>
        <w:t>Special Issue Publication</w:t>
      </w:r>
    </w:p>
    <w:p>
      <w:r>
        <w:tab/>
      </w:r>
      <w:r>
        <w:t>CME Hours</w:t>
      </w:r>
    </w:p>
    <w:p>
      <w:r>
        <w:tab/>
      </w:r>
      <w:r>
        <w:t>Quiz Competition</w:t>
      </w:r>
    </w:p>
    <w:p>
      <w:r>
        <w:tab/>
      </w:r>
      <w:r>
        <w:t>Gala Dinner</w:t>
      </w:r>
    </w:p>
    <w:p>
      <w:pPr>
        <w:ind w:firstLine="720"/>
      </w:pPr>
      <w:r>
        <w:t>Best presenter awards for students &amp; Faculty, including</w:t>
      </w:r>
    </w:p>
    <w:p>
      <w:pPr>
        <w:pStyle w:val="8"/>
        <w:numPr>
          <w:ilvl w:val="0"/>
          <w:numId w:val="1"/>
        </w:numPr>
      </w:pPr>
      <w:r>
        <w:t>Alamdar Hussain Best Paper Presentation award</w:t>
      </w:r>
    </w:p>
    <w:p>
      <w:pPr>
        <w:pStyle w:val="8"/>
        <w:numPr>
          <w:ilvl w:val="0"/>
          <w:numId w:val="1"/>
        </w:numPr>
      </w:pPr>
      <w:r>
        <w:t>Prof Arif Siddqui best poster award</w:t>
      </w:r>
    </w:p>
    <w:p>
      <w:pPr>
        <w:pStyle w:val="8"/>
        <w:numPr>
          <w:ilvl w:val="0"/>
          <w:numId w:val="1"/>
        </w:numPr>
      </w:pPr>
      <w:r>
        <w:t xml:space="preserve">Attique Younas Shield for best oral presentation by an undergraduate medical student </w:t>
      </w:r>
    </w:p>
    <w:p>
      <w:pPr>
        <w:pStyle w:val="8"/>
        <w:numPr>
          <w:ilvl w:val="0"/>
          <w:numId w:val="1"/>
        </w:numPr>
      </w:pPr>
      <w:r>
        <w:t>Dr Ayub's Cash Prize for Best Poster Presentation by an undergraduate medical student</w:t>
      </w:r>
    </w:p>
    <w:p>
      <w:pPr>
        <w:rPr>
          <w:strike/>
        </w:rPr>
      </w:pPr>
      <w:r>
        <w:rPr>
          <w:rFonts w:hint="default"/>
          <w:lang w:val="en-GB"/>
        </w:rPr>
        <w:t xml:space="preserve">The Conference shall be in </w:t>
      </w:r>
      <w:r>
        <w:rPr>
          <w:rFonts w:hint="default"/>
        </w:rPr>
        <w:t xml:space="preserve">Hybrid </w:t>
      </w:r>
      <w:r>
        <w:rPr>
          <w:rFonts w:hint="default"/>
          <w:lang w:val="en-GB"/>
        </w:rPr>
        <w:t>Mode, while General body of the Society shall be physiacl only.</w:t>
      </w:r>
      <w:r>
        <w:tab/>
      </w:r>
    </w:p>
    <w:p>
      <w:r>
        <w:rPr>
          <w:b/>
          <w:bCs/>
        </w:rPr>
        <w:t>PUBLISHING OPPERTUNITIES</w:t>
      </w:r>
      <w:r>
        <w:t xml:space="preserve"> Pakistan Journal of Physiology </w:t>
      </w:r>
    </w:p>
    <w:p>
      <w:pPr>
        <w:rPr>
          <w:b/>
          <w:bCs/>
        </w:rPr>
      </w:pPr>
      <w:r>
        <w:rPr>
          <w:b/>
          <w:bCs/>
        </w:rPr>
        <w:t>SUBMISSION DATES &amp; DEADLINES</w:t>
      </w:r>
    </w:p>
    <w:p>
      <w:r>
        <w:tab/>
      </w:r>
      <w:r>
        <w:t>Registration: 15</w:t>
      </w:r>
      <w:r>
        <w:rPr>
          <w:vertAlign w:val="superscript"/>
        </w:rPr>
        <w:t>th</w:t>
      </w:r>
      <w:r>
        <w:t xml:space="preserve"> August, 2023</w:t>
      </w:r>
    </w:p>
    <w:p>
      <w:r>
        <w:tab/>
      </w:r>
      <w:r>
        <w:t>Early Bird Registration: 15</w:t>
      </w:r>
      <w:r>
        <w:rPr>
          <w:vertAlign w:val="superscript"/>
        </w:rPr>
        <w:t>th</w:t>
      </w:r>
      <w:r>
        <w:t xml:space="preserve"> July, 2023 </w:t>
      </w:r>
    </w:p>
    <w:p>
      <w:pPr>
        <w:ind w:firstLine="720"/>
      </w:pPr>
      <w:r>
        <w:t xml:space="preserve"> Abstract Submission: 30</w:t>
      </w:r>
      <w:r>
        <w:rPr>
          <w:vertAlign w:val="superscript"/>
        </w:rPr>
        <w:t>th</w:t>
      </w:r>
      <w:r>
        <w:t xml:space="preserve"> July, 2023 </w:t>
      </w:r>
    </w:p>
    <w:p>
      <w:pPr>
        <w:rPr>
          <w:b/>
          <w:bCs/>
        </w:rPr>
      </w:pPr>
      <w:r>
        <w:rPr>
          <w:b/>
          <w:bCs/>
        </w:rPr>
        <w:t>REGISTRATION</w:t>
      </w:r>
      <w:r>
        <w:rPr>
          <w:b/>
          <w:bCs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870"/>
        <w:gridCol w:w="1870"/>
        <w:gridCol w:w="18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Early Bird Registration Fee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(Till 15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July, 2023)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 Registration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(Till 15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August, 2023)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Workshops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(Till 15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August, 2023)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Gala Dinner</w:t>
            </w:r>
          </w:p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(Till 15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August, 2023)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Postgraduates&amp; </w:t>
            </w:r>
          </w:p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Professionals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 xml:space="preserve">PKR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PKR 4000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PKR 2000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PKR 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Undergraduates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PKR 1000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PKR 1500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PKR 1000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PKR 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Foreign attendees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150 $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170 $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50 $</w:t>
            </w:r>
          </w:p>
        </w:tc>
        <w:tc>
          <w:tcPr>
            <w:tcW w:w="1870" w:type="dxa"/>
          </w:tcPr>
          <w:p>
            <w:pPr>
              <w:spacing w:after="0" w:line="240" w:lineRule="auto"/>
            </w:pPr>
            <w:r>
              <w:t>30 $</w:t>
            </w:r>
          </w:p>
        </w:tc>
      </w:tr>
    </w:tbl>
    <w:p>
      <w:pPr>
        <w:rPr>
          <w:b/>
          <w:bCs/>
        </w:rPr>
      </w:pPr>
    </w:p>
    <w:p>
      <w:pPr>
        <w:rPr>
          <w:rFonts w:hint="default"/>
          <w:b w:val="0"/>
          <w:bCs w:val="0"/>
          <w:lang w:val="en-GB"/>
        </w:rPr>
      </w:pPr>
      <w:r>
        <w:rPr>
          <w:rFonts w:hint="default"/>
          <w:b/>
          <w:bCs/>
          <w:lang w:val="en-GB"/>
        </w:rPr>
        <w:t>Note:</w:t>
      </w:r>
      <w:r>
        <w:rPr>
          <w:rFonts w:hint="default"/>
          <w:b w:val="0"/>
          <w:bCs w:val="0"/>
          <w:lang w:val="en-GB"/>
        </w:rPr>
        <w:t xml:space="preserve"> There shall be 15% discount for PPS registered members &amp; group registration (minimum 5 persons)</w:t>
      </w:r>
    </w:p>
    <w:p>
      <w:pPr>
        <w:rPr>
          <w:rFonts w:hint="default"/>
          <w:b w:val="0"/>
          <w:bCs w:val="0"/>
          <w:lang w:val="en-GB"/>
        </w:rPr>
      </w:pPr>
      <w:r>
        <w:rPr>
          <w:rFonts w:hint="default"/>
          <w:b w:val="0"/>
          <w:bCs w:val="0"/>
          <w:lang w:val="en-GB"/>
        </w:rPr>
        <w:t>Accommodation details shall be shared in due course of time.</w:t>
      </w:r>
    </w:p>
    <w:p>
      <w:pPr>
        <w:rPr>
          <w:rFonts w:hint="default"/>
          <w:b/>
          <w:bCs/>
          <w:color w:val="FF0000"/>
          <w:lang w:val="en-GB"/>
        </w:rPr>
      </w:pPr>
      <w:r>
        <w:rPr>
          <w:b/>
          <w:bCs/>
        </w:rPr>
        <w:t xml:space="preserve">TYPES OF SUBMISSIONS </w:t>
      </w:r>
    </w:p>
    <w:p>
      <w:pPr>
        <w:ind w:firstLine="720"/>
        <w:rPr>
          <w:rFonts w:hint="default"/>
          <w:lang w:val="en-GB"/>
        </w:rPr>
      </w:pPr>
      <w:r>
        <w:t>Keynote Presentation: 15 mins</w:t>
      </w:r>
      <w:r>
        <w:rPr>
          <w:rFonts w:hint="default"/>
          <w:lang w:val="en-GB"/>
        </w:rPr>
        <w:t xml:space="preserve"> (Maximum)</w:t>
      </w:r>
    </w:p>
    <w:p>
      <w:pPr>
        <w:ind w:firstLine="720"/>
        <w:rPr>
          <w:rFonts w:hint="default"/>
          <w:lang w:val="en-GB"/>
        </w:rPr>
      </w:pPr>
      <w:r>
        <w:t>Plenary Lecture: 10 min</w:t>
      </w:r>
      <w:r>
        <w:rPr>
          <w:rFonts w:hint="default"/>
          <w:lang w:val="en-GB"/>
        </w:rPr>
        <w:t>s (Maximum)</w:t>
      </w:r>
    </w:p>
    <w:p>
      <w:pPr>
        <w:ind w:firstLine="720"/>
        <w:rPr>
          <w:rFonts w:hint="default"/>
          <w:lang w:val="en-GB"/>
        </w:rPr>
      </w:pPr>
      <w:r>
        <w:t>Paper Presentation: 10 mins</w:t>
      </w:r>
      <w:r>
        <w:rPr>
          <w:rFonts w:hint="default"/>
          <w:lang w:val="en-GB"/>
        </w:rPr>
        <w:t xml:space="preserve"> (Maximum)</w:t>
      </w:r>
    </w:p>
    <w:p>
      <w:pPr>
        <w:ind w:firstLine="720"/>
      </w:pPr>
      <w:r>
        <w:t xml:space="preserve">Poster Presentation: 8 mins </w:t>
      </w:r>
      <w:r>
        <w:rPr>
          <w:rFonts w:hint="default"/>
          <w:lang w:val="en-GB"/>
        </w:rPr>
        <w:t>(Maximum)</w:t>
      </w:r>
    </w:p>
    <w:p>
      <w:r>
        <w:rPr>
          <w:b/>
          <w:bCs/>
        </w:rPr>
        <w:t>Venue:</w:t>
      </w:r>
      <w:r>
        <w:t xml:space="preserve"> Khyber Medical University, Rehman Medical College &amp; Khyber Girls Medical College Peshawar</w:t>
      </w:r>
    </w:p>
    <w:p>
      <w:r>
        <w:t xml:space="preserve">For abstract submission &amp; queries: </w:t>
      </w:r>
      <w:r>
        <w:fldChar w:fldCharType="begin"/>
      </w:r>
      <w:r>
        <w:instrText xml:space="preserve"> HYPERLINK "mailto:pps18.conference@gmail.com" </w:instrText>
      </w:r>
      <w:r>
        <w:fldChar w:fldCharType="separate"/>
      </w:r>
      <w:r>
        <w:rPr>
          <w:rStyle w:val="6"/>
        </w:rPr>
        <w:t>pps18.conference@gmail.com</w:t>
      </w:r>
      <w:r>
        <w:rPr>
          <w:rStyle w:val="6"/>
        </w:rPr>
        <w:fldChar w:fldCharType="end"/>
      </w:r>
      <w:r>
        <w:t xml:space="preserve"> </w:t>
      </w:r>
    </w:p>
    <w:p>
      <w:r>
        <w:rPr>
          <w:rFonts w:hint="default"/>
          <w:lang w:val="en-GB"/>
        </w:rPr>
        <w:t>For</w:t>
      </w:r>
      <w:r>
        <w:rPr>
          <w:rFonts w:hint="default"/>
        </w:rPr>
        <w:t xml:space="preserve"> </w:t>
      </w:r>
      <w:r>
        <w:rPr>
          <w:rFonts w:hint="default"/>
          <w:b/>
          <w:bCs/>
        </w:rPr>
        <w:t>PRECONFERENCE WORKSHOPS</w:t>
      </w:r>
      <w:r>
        <w:rPr>
          <w:rFonts w:hint="default"/>
        </w:rPr>
        <w:t xml:space="preserve"> and other details</w:t>
      </w:r>
      <w:r>
        <w:rPr>
          <w:rFonts w:hint="default"/>
          <w:lang w:val="en-GB"/>
        </w:rPr>
        <w:t xml:space="preserve"> </w:t>
      </w:r>
      <w:r>
        <w:t xml:space="preserve">For details visit: </w:t>
      </w:r>
      <w:r>
        <w:fldChar w:fldCharType="begin"/>
      </w:r>
      <w:r>
        <w:instrText xml:space="preserve"> HYPERLINK "https://www.pps.org.pk" </w:instrText>
      </w:r>
      <w:r>
        <w:fldChar w:fldCharType="separate"/>
      </w:r>
      <w:r>
        <w:rPr>
          <w:rStyle w:val="6"/>
        </w:rPr>
        <w:t>https://www.pps.org.pk</w:t>
      </w:r>
      <w:r>
        <w:rPr>
          <w:rStyle w:val="6"/>
        </w:rPr>
        <w:fldChar w:fldCharType="end"/>
      </w:r>
      <w:r>
        <w:t xml:space="preserve"> </w:t>
      </w:r>
    </w:p>
    <w:p/>
    <w:p/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Organizers</w:t>
      </w:r>
    </w:p>
    <w:p>
      <w:pPr>
        <w:pStyle w:val="8"/>
        <w:numPr>
          <w:ilvl w:val="1"/>
          <w:numId w:val="2"/>
        </w:numPr>
      </w:pPr>
      <w:r>
        <w:t>Patron: Prof Dr Umar Ali Khan, President PPS</w:t>
      </w:r>
    </w:p>
    <w:p>
      <w:pPr>
        <w:pStyle w:val="8"/>
        <w:numPr>
          <w:ilvl w:val="1"/>
          <w:numId w:val="2"/>
        </w:numPr>
      </w:pPr>
      <w:r>
        <w:t>Chairman</w:t>
      </w:r>
      <w:r>
        <w:rPr>
          <w:rFonts w:hint="default"/>
          <w:lang w:val="en-GB"/>
        </w:rPr>
        <w:t xml:space="preserve"> Organising Committee</w:t>
      </w:r>
      <w:r>
        <w:t>: Prof Dr Rashid Mahmood, Rehman Medical College, Peshawar</w:t>
      </w:r>
    </w:p>
    <w:p>
      <w:pPr>
        <w:pStyle w:val="8"/>
        <w:numPr>
          <w:ilvl w:val="1"/>
          <w:numId w:val="2"/>
        </w:numPr>
      </w:pPr>
      <w:r>
        <w:t>Cochair</w:t>
      </w:r>
      <w:r>
        <w:rPr>
          <w:rFonts w:hint="default"/>
          <w:lang w:val="en-GB"/>
        </w:rPr>
        <w:t xml:space="preserve"> Organising committee</w:t>
      </w:r>
      <w:r>
        <w:t>: Dr Inayat Shah, Khyber Medical University, Peshawar</w:t>
      </w:r>
    </w:p>
    <w:p>
      <w:pPr>
        <w:pStyle w:val="8"/>
        <w:numPr>
          <w:ilvl w:val="1"/>
          <w:numId w:val="2"/>
        </w:numPr>
      </w:pPr>
      <w:r>
        <w:t>Cochair</w:t>
      </w:r>
      <w:r>
        <w:rPr>
          <w:rFonts w:hint="default"/>
          <w:lang w:val="en-GB"/>
        </w:rPr>
        <w:t xml:space="preserve"> Organising committee</w:t>
      </w:r>
      <w:r>
        <w:t>: Dr Zubia Shah, Khyber Girls Medical College Peshawar</w:t>
      </w:r>
    </w:p>
    <w:p>
      <w:pPr>
        <w:pStyle w:val="8"/>
        <w:numPr>
          <w:ilvl w:val="1"/>
          <w:numId w:val="2"/>
        </w:numPr>
      </w:pPr>
      <w:r>
        <w:t xml:space="preserve">Secretary </w:t>
      </w:r>
      <w:r>
        <w:rPr>
          <w:rFonts w:hint="default"/>
          <w:lang w:val="en-GB"/>
        </w:rPr>
        <w:t>Organising committee:</w:t>
      </w:r>
      <w:r>
        <w:t>Dr Ashfaq Shah Bukhari, Rehman Medical College, Peshawar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FluentSystem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trol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fontFamilyBas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7B0" w:themeColor="text2" w:themeTint="99"/>
        <w:spacing w:val="60"/>
        <w:sz w:val="24"/>
        <w:szCs w:val="24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Page</w:t>
    </w:r>
    <w:r>
      <w:rPr>
        <w:color w:val="8497B0" w:themeColor="text2" w:themeTint="99"/>
        <w:sz w:val="24"/>
        <w:szCs w:val="24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 xml:space="preserve"> </w:t>
    </w:r>
    <w:r>
      <w:rPr>
        <w:color w:val="333F50" w:themeColor="text2" w:themeShade="BF"/>
        <w:sz w:val="24"/>
        <w:szCs w:val="24"/>
      </w:rPr>
      <w:fldChar w:fldCharType="begin"/>
    </w:r>
    <w:r>
      <w:rPr>
        <w:color w:val="333F50" w:themeColor="text2" w:themeShade="BF"/>
        <w:sz w:val="24"/>
        <w:szCs w:val="24"/>
      </w:rPr>
      <w:instrText xml:space="preserve"> PAGE   \* MERGEFORMAT </w:instrText>
    </w:r>
    <w:r>
      <w:rPr>
        <w:color w:val="333F50" w:themeColor="text2" w:themeShade="BF"/>
        <w:sz w:val="24"/>
        <w:szCs w:val="24"/>
      </w:rPr>
      <w:fldChar w:fldCharType="separate"/>
    </w:r>
    <w:r>
      <w:rPr>
        <w:color w:val="333F50" w:themeColor="text2" w:themeShade="BF"/>
        <w:sz w:val="24"/>
        <w:szCs w:val="24"/>
      </w:rPr>
      <w:t>1</w:t>
    </w:r>
    <w:r>
      <w:rPr>
        <w:color w:val="333F50" w:themeColor="text2" w:themeShade="BF"/>
        <w:sz w:val="24"/>
        <w:szCs w:val="24"/>
      </w:rPr>
      <w:fldChar w:fldCharType="end"/>
    </w:r>
    <w:r>
      <w:rPr>
        <w:color w:val="333F50" w:themeColor="text2" w:themeShade="BF"/>
        <w:sz w:val="24"/>
        <w:szCs w:val="24"/>
      </w:rPr>
      <w:t xml:space="preserve"> | </w:t>
    </w:r>
    <w:r>
      <w:rPr>
        <w:color w:val="333F50" w:themeColor="text2" w:themeShade="BF"/>
        <w:sz w:val="24"/>
        <w:szCs w:val="24"/>
      </w:rPr>
      <w:fldChar w:fldCharType="begin"/>
    </w:r>
    <w:r>
      <w:rPr>
        <w:color w:val="333F50" w:themeColor="text2" w:themeShade="BF"/>
        <w:sz w:val="24"/>
        <w:szCs w:val="24"/>
      </w:rPr>
      <w:instrText xml:space="preserve"> NUMPAGES  \* Arabic  \* MERGEFORMAT </w:instrText>
    </w:r>
    <w:r>
      <w:rPr>
        <w:color w:val="333F50" w:themeColor="text2" w:themeShade="BF"/>
        <w:sz w:val="24"/>
        <w:szCs w:val="24"/>
      </w:rPr>
      <w:fldChar w:fldCharType="separate"/>
    </w:r>
    <w:r>
      <w:rPr>
        <w:color w:val="333F50" w:themeColor="text2" w:themeShade="BF"/>
        <w:sz w:val="24"/>
        <w:szCs w:val="24"/>
      </w:rPr>
      <w:t>1</w:t>
    </w:r>
    <w:r>
      <w:rPr>
        <w:color w:val="333F50" w:themeColor="text2" w:themeShade="BF"/>
        <w:sz w:val="24"/>
        <w:szCs w:val="24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71F0C"/>
    <w:multiLevelType w:val="multilevel"/>
    <w:tmpl w:val="07171F0C"/>
    <w:lvl w:ilvl="0" w:tentative="0">
      <w:start w:val="1"/>
      <w:numFmt w:val="decimal"/>
      <w:lvlText w:val="%1."/>
      <w:lvlJc w:val="left"/>
      <w:pPr>
        <w:ind w:left="2160" w:hanging="360"/>
      </w:pPr>
    </w:lvl>
    <w:lvl w:ilvl="1" w:tentative="0">
      <w:start w:val="1"/>
      <w:numFmt w:val="lowerLetter"/>
      <w:lvlText w:val="%2."/>
      <w:lvlJc w:val="left"/>
      <w:pPr>
        <w:ind w:left="2880" w:hanging="360"/>
      </w:pPr>
    </w:lvl>
    <w:lvl w:ilvl="2" w:tentative="0">
      <w:start w:val="1"/>
      <w:numFmt w:val="lowerRoman"/>
      <w:lvlText w:val="%3."/>
      <w:lvlJc w:val="right"/>
      <w:pPr>
        <w:ind w:left="3600" w:hanging="180"/>
      </w:pPr>
    </w:lvl>
    <w:lvl w:ilvl="3" w:tentative="0">
      <w:start w:val="1"/>
      <w:numFmt w:val="decimal"/>
      <w:lvlText w:val="%4."/>
      <w:lvlJc w:val="left"/>
      <w:pPr>
        <w:ind w:left="4320" w:hanging="360"/>
      </w:pPr>
    </w:lvl>
    <w:lvl w:ilvl="4" w:tentative="0">
      <w:start w:val="1"/>
      <w:numFmt w:val="lowerLetter"/>
      <w:lvlText w:val="%5."/>
      <w:lvlJc w:val="left"/>
      <w:pPr>
        <w:ind w:left="5040" w:hanging="360"/>
      </w:pPr>
    </w:lvl>
    <w:lvl w:ilvl="5" w:tentative="0">
      <w:start w:val="1"/>
      <w:numFmt w:val="lowerRoman"/>
      <w:lvlText w:val="%6."/>
      <w:lvlJc w:val="right"/>
      <w:pPr>
        <w:ind w:left="5760" w:hanging="180"/>
      </w:pPr>
    </w:lvl>
    <w:lvl w:ilvl="6" w:tentative="0">
      <w:start w:val="1"/>
      <w:numFmt w:val="decimal"/>
      <w:lvlText w:val="%7."/>
      <w:lvlJc w:val="left"/>
      <w:pPr>
        <w:ind w:left="6480" w:hanging="360"/>
      </w:pPr>
    </w:lvl>
    <w:lvl w:ilvl="7" w:tentative="0">
      <w:start w:val="1"/>
      <w:numFmt w:val="lowerLetter"/>
      <w:lvlText w:val="%8."/>
      <w:lvlJc w:val="left"/>
      <w:pPr>
        <w:ind w:left="7200" w:hanging="360"/>
      </w:pPr>
    </w:lvl>
    <w:lvl w:ilvl="8" w:tentative="0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0837A09"/>
    <w:multiLevelType w:val="multilevel"/>
    <w:tmpl w:val="50837A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EC"/>
    <w:rsid w:val="000B641D"/>
    <w:rsid w:val="001025A0"/>
    <w:rsid w:val="00106BEC"/>
    <w:rsid w:val="00125D6E"/>
    <w:rsid w:val="001515A7"/>
    <w:rsid w:val="00153A98"/>
    <w:rsid w:val="001C78F5"/>
    <w:rsid w:val="001F6148"/>
    <w:rsid w:val="00224E1F"/>
    <w:rsid w:val="0023049D"/>
    <w:rsid w:val="0029096C"/>
    <w:rsid w:val="0029542B"/>
    <w:rsid w:val="002E6078"/>
    <w:rsid w:val="003115A1"/>
    <w:rsid w:val="00312C47"/>
    <w:rsid w:val="00355F40"/>
    <w:rsid w:val="00420226"/>
    <w:rsid w:val="00446DAC"/>
    <w:rsid w:val="004715C6"/>
    <w:rsid w:val="004A52EC"/>
    <w:rsid w:val="004A6454"/>
    <w:rsid w:val="004E358E"/>
    <w:rsid w:val="00530B11"/>
    <w:rsid w:val="005A42AE"/>
    <w:rsid w:val="005D466D"/>
    <w:rsid w:val="005F3CEA"/>
    <w:rsid w:val="00616F98"/>
    <w:rsid w:val="00653A54"/>
    <w:rsid w:val="006A4FD1"/>
    <w:rsid w:val="006D10E5"/>
    <w:rsid w:val="007134B3"/>
    <w:rsid w:val="00794CDC"/>
    <w:rsid w:val="008831C3"/>
    <w:rsid w:val="008A20CB"/>
    <w:rsid w:val="008A72D9"/>
    <w:rsid w:val="008E053D"/>
    <w:rsid w:val="00920582"/>
    <w:rsid w:val="009921DA"/>
    <w:rsid w:val="009F2433"/>
    <w:rsid w:val="00A72A9E"/>
    <w:rsid w:val="00B45EB3"/>
    <w:rsid w:val="00BB1F3F"/>
    <w:rsid w:val="00C64F20"/>
    <w:rsid w:val="00C75E3E"/>
    <w:rsid w:val="00CA4FD0"/>
    <w:rsid w:val="00CB1A76"/>
    <w:rsid w:val="00CE2AC9"/>
    <w:rsid w:val="00D43756"/>
    <w:rsid w:val="00DA1CE9"/>
    <w:rsid w:val="00E840A2"/>
    <w:rsid w:val="00EA4D67"/>
    <w:rsid w:val="00F51F72"/>
    <w:rsid w:val="00F675C3"/>
    <w:rsid w:val="00FE075A"/>
    <w:rsid w:val="00FF683A"/>
    <w:rsid w:val="022A4888"/>
    <w:rsid w:val="090C1F60"/>
    <w:rsid w:val="0D347BAF"/>
    <w:rsid w:val="41BF3F7A"/>
    <w:rsid w:val="4784586E"/>
    <w:rsid w:val="6BF469D9"/>
    <w:rsid w:val="70FC45C0"/>
    <w:rsid w:val="7B45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Header Char"/>
    <w:basedOn w:val="2"/>
    <w:link w:val="5"/>
    <w:qFormat/>
    <w:uiPriority w:val="99"/>
  </w:style>
  <w:style w:type="character" w:customStyle="1" w:styleId="11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2064</Characters>
  <Lines>17</Lines>
  <Paragraphs>4</Paragraphs>
  <TotalTime>1</TotalTime>
  <ScaleCrop>false</ScaleCrop>
  <LinksUpToDate>false</LinksUpToDate>
  <CharactersWithSpaces>2422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2023-07-02T05:38:00Z</dcterms:created>
  <dc:creator>Dr. Rashid Mahmood | Head Physiology Department &amp; Incharge PG Medical Education</dc:creator>
  <cp:lastModifiedBy>Hp</cp:lastModifiedBy>
  <cp:lastPrinted>2023-06-26T04:13:00Z</cp:lastPrinted>
  <dcterms:modified xsi:type="dcterms:W3CDTF">2023-07-04T11:20:08Z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-153047370</vt:i4>
  </property>
  <property fmtid="{D5CDD505-2E9C-101B-9397-08002B2CF9AE}" pid="3" name="KSOProductBuildVer">
    <vt:lpwstr>2057-11.2.0.11537</vt:lpwstr>
  </property>
  <property fmtid="{D5CDD505-2E9C-101B-9397-08002B2CF9AE}" pid="4" name="ICV">
    <vt:lpwstr>DF7E6974B42C4FF1A978DABC81EA86BE</vt:lpwstr>
  </property>
</Properties>
</file>