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0E1" w:rsidRDefault="005940E1" w:rsidP="005940E1">
      <w:pPr>
        <w:pStyle w:val="Default"/>
        <w:jc w:val="center"/>
      </w:pPr>
    </w:p>
    <w:p w:rsidR="005940E1" w:rsidRDefault="005940E1" w:rsidP="005940E1">
      <w:pPr>
        <w:pStyle w:val="Default"/>
        <w:spacing w:line="360" w:lineRule="auto"/>
        <w:jc w:val="center"/>
        <w:rPr>
          <w:b/>
          <w:bCs/>
          <w:color w:val="C00000"/>
          <w:sz w:val="36"/>
          <w:szCs w:val="36"/>
        </w:rPr>
      </w:pPr>
      <w:r w:rsidRPr="005940E1">
        <w:rPr>
          <w:b/>
          <w:bCs/>
          <w:color w:val="C00000"/>
          <w:sz w:val="36"/>
          <w:szCs w:val="36"/>
        </w:rPr>
        <w:t xml:space="preserve">REGIONAL SCIENTIFIC </w:t>
      </w:r>
      <w:r w:rsidRPr="005940E1">
        <w:rPr>
          <w:b/>
          <w:bCs/>
          <w:color w:val="C00000"/>
          <w:sz w:val="36"/>
          <w:szCs w:val="36"/>
        </w:rPr>
        <w:t>WEB</w:t>
      </w:r>
      <w:r w:rsidRPr="005940E1">
        <w:rPr>
          <w:b/>
          <w:bCs/>
          <w:color w:val="C00000"/>
          <w:sz w:val="36"/>
          <w:szCs w:val="36"/>
        </w:rPr>
        <w:t>INAR</w:t>
      </w:r>
    </w:p>
    <w:p w:rsidR="00EE703A" w:rsidRPr="00EE703A" w:rsidRDefault="00EE703A" w:rsidP="005940E1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EE703A">
        <w:rPr>
          <w:color w:val="000000" w:themeColor="text1"/>
          <w:sz w:val="28"/>
          <w:szCs w:val="28"/>
        </w:rPr>
        <w:t>In collaboration with</w:t>
      </w:r>
    </w:p>
    <w:p w:rsidR="005940E1" w:rsidRPr="005940E1" w:rsidRDefault="005940E1" w:rsidP="005940E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REHMAN MEDICAL COLLEGE, </w:t>
      </w:r>
      <w:r w:rsidRPr="005940E1">
        <w:rPr>
          <w:b/>
          <w:bCs/>
          <w:sz w:val="28"/>
          <w:szCs w:val="28"/>
        </w:rPr>
        <w:t>PAKISTAN PHYSIOLOGICAL SOCIETY</w:t>
      </w:r>
      <w:r>
        <w:rPr>
          <w:b/>
          <w:bCs/>
          <w:sz w:val="28"/>
          <w:szCs w:val="28"/>
        </w:rPr>
        <w:t xml:space="preserve"> &amp; SOUTH ASIAN ASSOCIATION OF PHYSIOLOGISTS</w:t>
      </w:r>
    </w:p>
    <w:p w:rsidR="005940E1" w:rsidRPr="005940E1" w:rsidRDefault="005940E1" w:rsidP="005940E1">
      <w:pPr>
        <w:pStyle w:val="Default"/>
        <w:spacing w:line="360" w:lineRule="auto"/>
        <w:jc w:val="center"/>
        <w:rPr>
          <w:color w:val="C00000"/>
          <w:sz w:val="32"/>
          <w:szCs w:val="32"/>
        </w:rPr>
      </w:pPr>
      <w:r w:rsidRPr="005940E1">
        <w:rPr>
          <w:b/>
          <w:bCs/>
          <w:color w:val="C00000"/>
          <w:sz w:val="32"/>
          <w:szCs w:val="32"/>
        </w:rPr>
        <w:t>Tuesday</w:t>
      </w:r>
      <w:r w:rsidRPr="005940E1">
        <w:rPr>
          <w:b/>
          <w:bCs/>
          <w:color w:val="C00000"/>
          <w:sz w:val="32"/>
          <w:szCs w:val="32"/>
        </w:rPr>
        <w:t>, 2</w:t>
      </w:r>
      <w:r w:rsidRPr="005940E1">
        <w:rPr>
          <w:b/>
          <w:bCs/>
          <w:color w:val="C00000"/>
          <w:sz w:val="32"/>
          <w:szCs w:val="32"/>
        </w:rPr>
        <w:t>7</w:t>
      </w:r>
      <w:r w:rsidRPr="005940E1">
        <w:rPr>
          <w:b/>
          <w:bCs/>
          <w:color w:val="C00000"/>
          <w:sz w:val="32"/>
          <w:szCs w:val="32"/>
          <w:vertAlign w:val="superscript"/>
        </w:rPr>
        <w:t>th</w:t>
      </w:r>
      <w:r w:rsidRPr="005940E1">
        <w:rPr>
          <w:b/>
          <w:bCs/>
          <w:color w:val="C00000"/>
          <w:sz w:val="32"/>
          <w:szCs w:val="32"/>
        </w:rPr>
        <w:t xml:space="preserve"> </w:t>
      </w:r>
      <w:r w:rsidRPr="005940E1">
        <w:rPr>
          <w:b/>
          <w:bCs/>
          <w:color w:val="C00000"/>
          <w:sz w:val="32"/>
          <w:szCs w:val="32"/>
        </w:rPr>
        <w:t>JUNE</w:t>
      </w:r>
      <w:r w:rsidRPr="005940E1">
        <w:rPr>
          <w:b/>
          <w:bCs/>
          <w:color w:val="C00000"/>
          <w:sz w:val="32"/>
          <w:szCs w:val="32"/>
        </w:rPr>
        <w:t>, 2023</w:t>
      </w:r>
    </w:p>
    <w:p w:rsidR="005940E1" w:rsidRPr="005940E1" w:rsidRDefault="005940E1" w:rsidP="005940E1">
      <w:pPr>
        <w:pStyle w:val="Default"/>
        <w:spacing w:line="360" w:lineRule="auto"/>
        <w:jc w:val="center"/>
        <w:rPr>
          <w:sz w:val="32"/>
          <w:szCs w:val="32"/>
        </w:rPr>
      </w:pPr>
      <w:r w:rsidRPr="005940E1">
        <w:rPr>
          <w:b/>
          <w:bCs/>
          <w:sz w:val="32"/>
          <w:szCs w:val="32"/>
        </w:rPr>
        <w:t xml:space="preserve">TITLE: </w:t>
      </w:r>
      <w:r w:rsidRPr="005940E1">
        <w:rPr>
          <w:b/>
          <w:bCs/>
          <w:sz w:val="32"/>
          <w:szCs w:val="32"/>
          <w:lang w:val="en-PK"/>
        </w:rPr>
        <w:t>Using knowledge of physiology to achieve success</w:t>
      </w:r>
    </w:p>
    <w:p w:rsidR="0086280C" w:rsidRDefault="005940E1" w:rsidP="005940E1">
      <w:pPr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lang w:val="en-US"/>
        </w:rPr>
        <w:t xml:space="preserve">Schedule &amp; </w:t>
      </w:r>
      <w:r w:rsidRPr="005940E1">
        <w:rPr>
          <w:b/>
          <w:bCs/>
          <w:color w:val="C00000"/>
          <w:sz w:val="32"/>
          <w:szCs w:val="32"/>
        </w:rPr>
        <w:t>Brief Introduction of Speakers</w:t>
      </w:r>
    </w:p>
    <w:p w:rsidR="00D762A4" w:rsidRPr="00D762A4" w:rsidRDefault="00D762A4" w:rsidP="005940E1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u w:val="single"/>
          <w:lang w:val="en-US"/>
        </w:rPr>
      </w:pPr>
      <w:r w:rsidRPr="00D762A4">
        <w:rPr>
          <w:b/>
          <w:bCs/>
          <w:color w:val="000000" w:themeColor="text1"/>
          <w:sz w:val="32"/>
          <w:szCs w:val="32"/>
          <w:u w:val="single"/>
          <w:lang w:val="en-US"/>
        </w:rPr>
        <w:t>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1695"/>
        <w:gridCol w:w="1985"/>
        <w:gridCol w:w="4536"/>
      </w:tblGrid>
      <w:tr w:rsidR="005940E1" w:rsidTr="003C45B8">
        <w:tc>
          <w:tcPr>
            <w:tcW w:w="568" w:type="dxa"/>
          </w:tcPr>
          <w:p w:rsidR="005940E1" w:rsidRPr="005940E1" w:rsidRDefault="005940E1" w:rsidP="005940E1">
            <w:pPr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 w:rsidRPr="005940E1">
              <w:rPr>
                <w:b/>
                <w:bCs/>
                <w:color w:val="000000" w:themeColor="text1"/>
                <w:lang w:val="en-US"/>
              </w:rPr>
              <w:t>S No.</w:t>
            </w:r>
          </w:p>
        </w:tc>
        <w:tc>
          <w:tcPr>
            <w:tcW w:w="1695" w:type="dxa"/>
          </w:tcPr>
          <w:p w:rsidR="005940E1" w:rsidRPr="005940E1" w:rsidRDefault="005940E1" w:rsidP="005940E1">
            <w:pPr>
              <w:spacing w:line="360" w:lineRule="auto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5940E1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Time</w:t>
            </w:r>
          </w:p>
        </w:tc>
        <w:tc>
          <w:tcPr>
            <w:tcW w:w="1985" w:type="dxa"/>
          </w:tcPr>
          <w:p w:rsidR="005940E1" w:rsidRPr="005940E1" w:rsidRDefault="005940E1" w:rsidP="005940E1">
            <w:pPr>
              <w:spacing w:line="360" w:lineRule="auto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5940E1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Speaker</w:t>
            </w:r>
          </w:p>
        </w:tc>
        <w:tc>
          <w:tcPr>
            <w:tcW w:w="4536" w:type="dxa"/>
          </w:tcPr>
          <w:p w:rsidR="005940E1" w:rsidRPr="005940E1" w:rsidRDefault="005940E1" w:rsidP="005940E1">
            <w:pPr>
              <w:spacing w:line="360" w:lineRule="auto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Introduction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5940E1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5940E1">
              <w:rPr>
                <w:color w:val="000000" w:themeColor="text1"/>
                <w:lang w:val="en-US"/>
              </w:rPr>
              <w:t>1:30</w:t>
            </w:r>
            <w:r>
              <w:rPr>
                <w:color w:val="000000" w:themeColor="text1"/>
                <w:lang w:val="en-US"/>
              </w:rPr>
              <w:t xml:space="preserve"> pm</w:t>
            </w:r>
          </w:p>
        </w:tc>
        <w:tc>
          <w:tcPr>
            <w:tcW w:w="1985" w:type="dxa"/>
          </w:tcPr>
          <w:p w:rsidR="005940E1" w:rsidRPr="005940E1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Introduction of speakers and welcome by Dr Umema Zafar</w:t>
            </w:r>
          </w:p>
        </w:tc>
        <w:tc>
          <w:tcPr>
            <w:tcW w:w="4536" w:type="dxa"/>
          </w:tcPr>
          <w:p w:rsidR="005940E1" w:rsidRPr="005940E1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Associate Professor Rehman Medical College</w:t>
            </w:r>
            <w:r w:rsidR="00D762A4">
              <w:rPr>
                <w:color w:val="000000" w:themeColor="text1"/>
                <w:lang w:val="en-US"/>
              </w:rPr>
              <w:t>. Peshawar. Moderator and organizer of the event.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5940E1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1:40 pm</w:t>
            </w:r>
          </w:p>
        </w:tc>
        <w:tc>
          <w:tcPr>
            <w:tcW w:w="1985" w:type="dxa"/>
          </w:tcPr>
          <w:p w:rsidR="005940E1" w:rsidRPr="005940E1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Introductory speech by Prof Dr Rashid Mehmood</w:t>
            </w:r>
          </w:p>
        </w:tc>
        <w:tc>
          <w:tcPr>
            <w:tcW w:w="4536" w:type="dxa"/>
          </w:tcPr>
          <w:p w:rsidR="005940E1" w:rsidRPr="00203021" w:rsidRDefault="005940E1" w:rsidP="005940E1">
            <w:pPr>
              <w:spacing w:line="276" w:lineRule="auto"/>
              <w:rPr>
                <w:rFonts w:cstheme="minorHAnsi"/>
                <w:bCs/>
              </w:rPr>
            </w:pPr>
            <w:r w:rsidRPr="00203021">
              <w:rPr>
                <w:rFonts w:cstheme="minorHAnsi"/>
                <w:bCs/>
              </w:rPr>
              <w:t xml:space="preserve">Head of Physiology Department &amp; Incharge of Postgraduate Medical education Department) Rehman Medical College, Peshawar. </w:t>
            </w:r>
          </w:p>
          <w:p w:rsidR="005940E1" w:rsidRPr="00203021" w:rsidRDefault="005940E1" w:rsidP="005940E1">
            <w:pPr>
              <w:spacing w:line="276" w:lineRule="auto"/>
              <w:rPr>
                <w:rFonts w:cstheme="minorHAnsi"/>
                <w:bCs/>
                <w:lang w:val="en-US"/>
              </w:rPr>
            </w:pPr>
            <w:r w:rsidRPr="00203021">
              <w:rPr>
                <w:rFonts w:cstheme="minorHAnsi"/>
                <w:bCs/>
              </w:rPr>
              <w:t xml:space="preserve">Finance Secretary of </w:t>
            </w:r>
            <w:r w:rsidRPr="00203021">
              <w:rPr>
                <w:rFonts w:cstheme="minorHAnsi"/>
                <w:bCs/>
                <w:lang w:val="en-US"/>
              </w:rPr>
              <w:t>PPS</w:t>
            </w:r>
            <w:r w:rsidRPr="00203021">
              <w:rPr>
                <w:rFonts w:cstheme="minorHAnsi"/>
                <w:bCs/>
              </w:rPr>
              <w:t xml:space="preserve"> &amp; Chairman Organizing committee of the forthcoming International conference of the society in October 2023</w:t>
            </w:r>
            <w:r w:rsidRPr="00203021">
              <w:rPr>
                <w:rFonts w:cstheme="minorHAnsi"/>
                <w:bCs/>
                <w:lang w:val="en-US"/>
              </w:rPr>
              <w:t>.</w:t>
            </w:r>
          </w:p>
          <w:p w:rsidR="005940E1" w:rsidRPr="003C45B8" w:rsidRDefault="005940E1" w:rsidP="003C45B8">
            <w:pPr>
              <w:spacing w:line="276" w:lineRule="auto"/>
              <w:rPr>
                <w:rFonts w:cstheme="minorHAnsi"/>
                <w:bCs/>
              </w:rPr>
            </w:pPr>
            <w:r w:rsidRPr="00203021">
              <w:rPr>
                <w:rFonts w:cstheme="minorHAnsi"/>
                <w:bCs/>
              </w:rPr>
              <w:t xml:space="preserve">President of Pakistan Medical Association, KP province of Pakistan &amp;  President of Peshawar Chapter of Pakistan Academy of Family Physicians. 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3C45B8" w:rsidRDefault="003C45B8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1:50 pm </w:t>
            </w:r>
          </w:p>
        </w:tc>
        <w:tc>
          <w:tcPr>
            <w:tcW w:w="1985" w:type="dxa"/>
          </w:tcPr>
          <w:p w:rsidR="005940E1" w:rsidRPr="003C45B8" w:rsidRDefault="003C45B8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by Prof Dr Umar Ali Khan</w:t>
            </w:r>
          </w:p>
        </w:tc>
        <w:tc>
          <w:tcPr>
            <w:tcW w:w="4536" w:type="dxa"/>
          </w:tcPr>
          <w:p w:rsidR="003C45B8" w:rsidRPr="000E1AF1" w:rsidRDefault="003C45B8" w:rsidP="003C45B8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E1AF1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  <w:t>Professor of Physiology,</w:t>
            </w:r>
          </w:p>
          <w:p w:rsidR="003C45B8" w:rsidRPr="000E1AF1" w:rsidRDefault="003C45B8" w:rsidP="003C45B8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E1AF1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  <w:t>Pro Vice Chancellor,</w:t>
            </w:r>
          </w:p>
          <w:p w:rsidR="003C45B8" w:rsidRPr="000E1AF1" w:rsidRDefault="003C45B8" w:rsidP="003C45B8">
            <w:pPr>
              <w:pStyle w:val="Title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</w:pPr>
            <w:proofErr w:type="spellStart"/>
            <w:r w:rsidRPr="000E1AF1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  <w:t>Isra</w:t>
            </w:r>
            <w:proofErr w:type="spellEnd"/>
            <w:r w:rsidRPr="000E1AF1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  <w:u w:val="none"/>
              </w:rPr>
              <w:t xml:space="preserve"> University Islamabad.</w:t>
            </w:r>
          </w:p>
          <w:p w:rsidR="005940E1" w:rsidRPr="003C45B8" w:rsidRDefault="003C45B8" w:rsidP="003C45B8">
            <w:pPr>
              <w:rPr>
                <w:rFonts w:cstheme="minorHAnsi"/>
                <w:lang w:val="en-US"/>
              </w:rPr>
            </w:pPr>
            <w:r w:rsidRPr="000E1AF1">
              <w:rPr>
                <w:rFonts w:cstheme="minorHAnsi"/>
                <w:color w:val="000000"/>
                <w:lang w:val="de-DE"/>
              </w:rPr>
              <w:t>Co-</w:t>
            </w:r>
            <w:proofErr w:type="spellStart"/>
            <w:r w:rsidRPr="000E1AF1">
              <w:rPr>
                <w:rFonts w:cstheme="minorHAnsi"/>
                <w:color w:val="000000"/>
                <w:lang w:val="de-DE"/>
              </w:rPr>
              <w:t>founder</w:t>
            </w:r>
            <w:proofErr w:type="spellEnd"/>
            <w:r w:rsidRPr="000E1AF1">
              <w:rPr>
                <w:rFonts w:cstheme="minorHAnsi"/>
                <w:color w:val="000000"/>
                <w:lang w:val="de-DE"/>
              </w:rPr>
              <w:t xml:space="preserve"> </w:t>
            </w:r>
            <w:proofErr w:type="spellStart"/>
            <w:r w:rsidRPr="000E1AF1">
              <w:rPr>
                <w:rFonts w:cstheme="minorHAnsi"/>
                <w:color w:val="000000"/>
                <w:lang w:val="de-DE"/>
              </w:rPr>
              <w:t>of</w:t>
            </w:r>
            <w:proofErr w:type="spellEnd"/>
            <w:r w:rsidRPr="000E1AF1">
              <w:rPr>
                <w:rFonts w:cstheme="minorHAnsi"/>
                <w:color w:val="000000"/>
                <w:lang w:val="de-DE"/>
              </w:rPr>
              <w:t xml:space="preserve"> International Conference in Medical Education (ICME) and </w:t>
            </w:r>
            <w:r w:rsidRPr="000E1AF1">
              <w:rPr>
                <w:rFonts w:cstheme="minorHAnsi"/>
              </w:rPr>
              <w:t>Association for Excellence in Medical Education (AEME)</w:t>
            </w:r>
            <w:r w:rsidRPr="000E1AF1">
              <w:rPr>
                <w:rFonts w:cstheme="minorHAnsi"/>
                <w:lang w:val="en-US"/>
              </w:rPr>
              <w:t>.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3C45B8" w:rsidRDefault="003C45B8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2:00 pm</w:t>
            </w:r>
          </w:p>
        </w:tc>
        <w:tc>
          <w:tcPr>
            <w:tcW w:w="1985" w:type="dxa"/>
          </w:tcPr>
          <w:p w:rsidR="005940E1" w:rsidRPr="003C45B8" w:rsidRDefault="003C45B8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by Dr </w:t>
            </w:r>
            <w:r w:rsidRPr="003C45B8">
              <w:rPr>
                <w:rFonts w:eastAsia="Times New Roman" w:cstheme="minorHAnsi"/>
                <w:color w:val="000000"/>
                <w:kern w:val="0"/>
                <w14:ligatures w14:val="none"/>
              </w:rPr>
              <w:t>Erin B Bruce</w:t>
            </w:r>
          </w:p>
        </w:tc>
        <w:tc>
          <w:tcPr>
            <w:tcW w:w="4536" w:type="dxa"/>
          </w:tcPr>
          <w:p w:rsidR="003C45B8" w:rsidRPr="009A17D4" w:rsidRDefault="003C45B8" w:rsidP="003C45B8">
            <w:pP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 w:rsidRPr="000E1AF1">
              <w:rPr>
                <w:rFonts w:eastAsia="Times New Roman" w:cstheme="minorHAnsi"/>
                <w:color w:val="000000"/>
                <w:kern w:val="0"/>
                <w14:ligatures w14:val="none"/>
              </w:rPr>
              <w:t>Lecturer, Department of Physiology and Aging, College of Medicine, University of Florida</w:t>
            </w: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, USA.</w:t>
            </w:r>
          </w:p>
          <w:p w:rsidR="003C45B8" w:rsidRPr="000E1AF1" w:rsidRDefault="003C45B8" w:rsidP="003C45B8">
            <w:pP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 w:rsidRPr="000E1AF1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lastRenderedPageBreak/>
              <w:t>Holder of New Investigator Award from American Physiological Society.</w:t>
            </w:r>
          </w:p>
          <w:p w:rsidR="005940E1" w:rsidRPr="00D762A4" w:rsidRDefault="003C45B8" w:rsidP="00D762A4">
            <w:pP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 w:rsidRPr="000E1AF1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Exemplary Teacher Award from University of Florida College of Medicine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D762A4" w:rsidRDefault="00D762A4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2:10 pm</w:t>
            </w:r>
          </w:p>
        </w:tc>
        <w:tc>
          <w:tcPr>
            <w:tcW w:w="1985" w:type="dxa"/>
          </w:tcPr>
          <w:p w:rsidR="00D762A4" w:rsidRPr="00D762A4" w:rsidRDefault="00D762A4" w:rsidP="00D762A4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by </w:t>
            </w:r>
            <w:r w:rsidRPr="00D762A4">
              <w:rPr>
                <w:bCs/>
                <w:color w:val="000000" w:themeColor="text1"/>
                <w:lang w:val="en-US"/>
              </w:rPr>
              <w:t xml:space="preserve">Prof </w:t>
            </w:r>
            <w:r w:rsidR="007178B2">
              <w:rPr>
                <w:bCs/>
                <w:color w:val="000000" w:themeColor="text1"/>
                <w:lang w:val="en-US"/>
              </w:rPr>
              <w:t xml:space="preserve">Dr </w:t>
            </w:r>
            <w:r w:rsidRPr="00D762A4">
              <w:rPr>
                <w:bCs/>
                <w:color w:val="000000" w:themeColor="text1"/>
                <w:lang w:val="en-US"/>
              </w:rPr>
              <w:t>Samina Malik</w:t>
            </w:r>
          </w:p>
          <w:p w:rsidR="005940E1" w:rsidRPr="00D762A4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536" w:type="dxa"/>
          </w:tcPr>
          <w:p w:rsidR="00D762A4" w:rsidRDefault="00D762A4" w:rsidP="00D762A4">
            <w:pPr>
              <w:rPr>
                <w:rFonts w:cstheme="minorHAnsi"/>
                <w:bCs/>
                <w:lang w:val="en-US"/>
              </w:rPr>
            </w:pPr>
            <w:r w:rsidRPr="00203021">
              <w:rPr>
                <w:rFonts w:cstheme="minorHAnsi"/>
                <w:bCs/>
              </w:rPr>
              <w:t>Head of Physiology Department</w:t>
            </w:r>
            <w:r>
              <w:rPr>
                <w:rFonts w:cstheme="minorHAnsi"/>
                <w:bCs/>
                <w:lang w:val="en-US"/>
              </w:rPr>
              <w:t>,</w:t>
            </w:r>
            <w:r w:rsidRPr="00203021">
              <w:rPr>
                <w:rFonts w:cstheme="minorHAnsi"/>
                <w:bCs/>
              </w:rPr>
              <w:t xml:space="preserve"> </w:t>
            </w:r>
            <w:r w:rsidRPr="00F664BA">
              <w:rPr>
                <w:rFonts w:cstheme="minorHAnsi"/>
                <w:bCs/>
                <w:lang w:val="en-US"/>
              </w:rPr>
              <w:t>University College of Medicine &amp; Dentistry</w:t>
            </w:r>
            <w:r>
              <w:rPr>
                <w:rFonts w:cstheme="minorHAnsi"/>
                <w:bCs/>
                <w:lang w:val="en-US"/>
              </w:rPr>
              <w:t xml:space="preserve">, UOL, Lahore. </w:t>
            </w:r>
          </w:p>
          <w:p w:rsidR="005940E1" w:rsidRPr="005940E1" w:rsidRDefault="00D762A4" w:rsidP="00D762A4">
            <w:pPr>
              <w:spacing w:line="276" w:lineRule="auto"/>
              <w:rPr>
                <w:color w:val="000000" w:themeColor="text1"/>
              </w:rPr>
            </w:pPr>
            <w:r>
              <w:rPr>
                <w:rFonts w:cstheme="minorHAnsi"/>
                <w:bCs/>
                <w:lang w:val="en-US"/>
              </w:rPr>
              <w:t>Participated</w:t>
            </w:r>
            <w:r w:rsidRPr="00F664BA">
              <w:rPr>
                <w:rFonts w:cstheme="minorHAnsi"/>
                <w:bCs/>
                <w:lang w:val="en-US"/>
              </w:rPr>
              <w:t xml:space="preserve"> on the platforms of AACR, WCR, ASEP, PPS, SAAP, IUPS, FAOPS, APS, ICME, IMEC, Dundee University and AEME.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>H</w:t>
            </w:r>
            <w:r>
              <w:rPr>
                <w:rFonts w:cstheme="minorHAnsi"/>
                <w:bCs/>
                <w:lang w:val="en-US"/>
              </w:rPr>
              <w:t xml:space="preserve">as received </w:t>
            </w:r>
            <w:r w:rsidRPr="00F664BA">
              <w:rPr>
                <w:rFonts w:cstheme="minorHAnsi"/>
                <w:bCs/>
                <w:lang w:val="en-US"/>
              </w:rPr>
              <w:t>Best oral presentation award, IMEC2022</w:t>
            </w:r>
            <w:r>
              <w:rPr>
                <w:rFonts w:cstheme="minorHAnsi"/>
                <w:bCs/>
                <w:lang w:val="en-US"/>
              </w:rPr>
              <w:t xml:space="preserve"> and</w:t>
            </w:r>
            <w:r w:rsidRPr="00F664BA">
              <w:rPr>
                <w:rFonts w:cstheme="minorHAnsi"/>
                <w:bCs/>
                <w:lang w:val="en-US"/>
              </w:rPr>
              <w:t xml:space="preserve"> Best Online Teacher Award 2020</w:t>
            </w:r>
            <w:r>
              <w:rPr>
                <w:rFonts w:cstheme="minorHAnsi"/>
                <w:bCs/>
                <w:lang w:val="en-US"/>
              </w:rPr>
              <w:t xml:space="preserve"> &amp; </w:t>
            </w:r>
            <w:r w:rsidRPr="00F664BA">
              <w:rPr>
                <w:rFonts w:cstheme="minorHAnsi"/>
                <w:bCs/>
                <w:lang w:val="en-US"/>
              </w:rPr>
              <w:t>Phenomenal Woman Performance award by UCMD, UOL, 2021-2022</w:t>
            </w:r>
          </w:p>
        </w:tc>
      </w:tr>
      <w:tr w:rsidR="005940E1" w:rsidRPr="005940E1" w:rsidTr="003C45B8">
        <w:tc>
          <w:tcPr>
            <w:tcW w:w="568" w:type="dxa"/>
          </w:tcPr>
          <w:p w:rsidR="005940E1" w:rsidRPr="005940E1" w:rsidRDefault="005940E1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940E1" w:rsidRPr="00D762A4" w:rsidRDefault="00D762A4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2:20 pm</w:t>
            </w:r>
          </w:p>
        </w:tc>
        <w:tc>
          <w:tcPr>
            <w:tcW w:w="1985" w:type="dxa"/>
          </w:tcPr>
          <w:p w:rsidR="00D762A4" w:rsidRPr="00D762A4" w:rsidRDefault="00D762A4" w:rsidP="00D762A4">
            <w:pPr>
              <w:spacing w:line="276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US"/>
              </w:rPr>
              <w:t xml:space="preserve">Talk by </w:t>
            </w:r>
            <w:r w:rsidRPr="00D762A4">
              <w:rPr>
                <w:color w:val="000000" w:themeColor="text1"/>
                <w:lang w:val="en-GB"/>
              </w:rPr>
              <w:t xml:space="preserve">Dr Umair </w:t>
            </w:r>
            <w:proofErr w:type="spellStart"/>
            <w:r w:rsidRPr="00D762A4">
              <w:rPr>
                <w:color w:val="000000" w:themeColor="text1"/>
                <w:lang w:val="en-GB"/>
              </w:rPr>
              <w:t>Wadood</w:t>
            </w:r>
            <w:proofErr w:type="spellEnd"/>
          </w:p>
          <w:p w:rsidR="005940E1" w:rsidRPr="00D762A4" w:rsidRDefault="005940E1" w:rsidP="005940E1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536" w:type="dxa"/>
          </w:tcPr>
          <w:p w:rsidR="00D762A4" w:rsidRPr="00D762A4" w:rsidRDefault="00D762A4" w:rsidP="00D762A4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Assistant Professor and Head of </w:t>
            </w:r>
            <w:r w:rsidRPr="00203021">
              <w:rPr>
                <w:rFonts w:cstheme="minorHAnsi"/>
                <w:bCs/>
              </w:rPr>
              <w:t>Physiology Department</w:t>
            </w:r>
            <w:r>
              <w:rPr>
                <w:rFonts w:cstheme="minorHAnsi"/>
                <w:bCs/>
                <w:lang w:val="en-US"/>
              </w:rPr>
              <w:t xml:space="preserve"> Rehman College od Dentistry. Peshawar. </w:t>
            </w:r>
          </w:p>
          <w:p w:rsidR="005940E1" w:rsidRPr="005940E1" w:rsidRDefault="00D762A4" w:rsidP="00D762A4">
            <w:pPr>
              <w:spacing w:line="276" w:lineRule="auto"/>
              <w:rPr>
                <w:color w:val="000000" w:themeColor="text1"/>
              </w:rPr>
            </w:pPr>
            <w:r>
              <w:rPr>
                <w:rFonts w:cstheme="minorHAnsi"/>
                <w:bCs/>
                <w:lang w:val="en-US"/>
              </w:rPr>
              <w:t xml:space="preserve">He has been a </w:t>
            </w:r>
            <w:r w:rsidRPr="005E5D00">
              <w:rPr>
                <w:rFonts w:cstheme="minorHAnsi"/>
                <w:bCs/>
                <w:lang w:val="en-US"/>
              </w:rPr>
              <w:t>best-selling author of a neurophysiology book</w:t>
            </w:r>
            <w:r>
              <w:rPr>
                <w:rFonts w:cstheme="minorHAnsi"/>
                <w:bCs/>
                <w:lang w:val="en-US"/>
              </w:rPr>
              <w:t>. He is an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Pr="005E5D00">
              <w:rPr>
                <w:rFonts w:cstheme="minorHAnsi"/>
                <w:bCs/>
                <w:lang w:val="en-US"/>
              </w:rPr>
              <w:t xml:space="preserve">entrepreneur and founder of Carbon bespoke, an automotive design firm and Umair </w:t>
            </w:r>
            <w:proofErr w:type="spellStart"/>
            <w:r w:rsidRPr="005E5D00">
              <w:rPr>
                <w:rFonts w:cstheme="minorHAnsi"/>
                <w:bCs/>
                <w:lang w:val="en-US"/>
              </w:rPr>
              <w:t>Wadood</w:t>
            </w:r>
            <w:proofErr w:type="spellEnd"/>
            <w:r w:rsidRPr="005E5D00">
              <w:rPr>
                <w:rFonts w:cstheme="minorHAnsi"/>
                <w:bCs/>
                <w:lang w:val="en-US"/>
              </w:rPr>
              <w:t xml:space="preserve"> Private Limited, a successful digital solutions platform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</w:tr>
      <w:tr w:rsidR="002663B7" w:rsidRPr="005940E1" w:rsidTr="003C45B8">
        <w:tc>
          <w:tcPr>
            <w:tcW w:w="568" w:type="dxa"/>
          </w:tcPr>
          <w:p w:rsidR="002663B7" w:rsidRPr="005940E1" w:rsidRDefault="002663B7" w:rsidP="005940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2663B7" w:rsidRDefault="002663B7" w:rsidP="005940E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2:30 pm</w:t>
            </w:r>
          </w:p>
        </w:tc>
        <w:tc>
          <w:tcPr>
            <w:tcW w:w="1985" w:type="dxa"/>
          </w:tcPr>
          <w:p w:rsidR="002663B7" w:rsidRDefault="002663B7" w:rsidP="00D762A4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Moderated by Dr Umema Zafar</w:t>
            </w:r>
          </w:p>
        </w:tc>
        <w:tc>
          <w:tcPr>
            <w:tcW w:w="4536" w:type="dxa"/>
          </w:tcPr>
          <w:p w:rsidR="002663B7" w:rsidRDefault="002663B7" w:rsidP="00D762A4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Discussion session</w:t>
            </w:r>
          </w:p>
        </w:tc>
      </w:tr>
    </w:tbl>
    <w:p w:rsidR="005940E1" w:rsidRPr="005940E1" w:rsidRDefault="005940E1" w:rsidP="005940E1">
      <w:pPr>
        <w:spacing w:line="276" w:lineRule="auto"/>
        <w:rPr>
          <w:color w:val="000000" w:themeColor="text1"/>
        </w:rPr>
      </w:pPr>
    </w:p>
    <w:p w:rsidR="005940E1" w:rsidRPr="005940E1" w:rsidRDefault="005940E1" w:rsidP="005940E1">
      <w:pPr>
        <w:spacing w:line="360" w:lineRule="auto"/>
        <w:jc w:val="center"/>
        <w:rPr>
          <w:color w:val="C00000"/>
          <w:sz w:val="32"/>
          <w:szCs w:val="32"/>
        </w:rPr>
      </w:pPr>
    </w:p>
    <w:sectPr w:rsidR="005940E1" w:rsidRPr="0059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CD9"/>
    <w:multiLevelType w:val="hybridMultilevel"/>
    <w:tmpl w:val="02BE96BC"/>
    <w:lvl w:ilvl="0" w:tplc="40FA22F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90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1"/>
    <w:rsid w:val="0016203E"/>
    <w:rsid w:val="002663B7"/>
    <w:rsid w:val="00287AB6"/>
    <w:rsid w:val="003C45B8"/>
    <w:rsid w:val="005940E1"/>
    <w:rsid w:val="007178B2"/>
    <w:rsid w:val="0086280C"/>
    <w:rsid w:val="008B2D88"/>
    <w:rsid w:val="00911AC3"/>
    <w:rsid w:val="009B1E63"/>
    <w:rsid w:val="00B012D1"/>
    <w:rsid w:val="00D762A4"/>
    <w:rsid w:val="00E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9BB7B"/>
  <w15:chartTrackingRefBased/>
  <w15:docId w15:val="{EFD3785F-EB05-3C4F-A8F1-6C2B36E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0E1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table" w:styleId="TableGrid">
    <w:name w:val="Table Grid"/>
    <w:basedOn w:val="TableNormal"/>
    <w:uiPriority w:val="39"/>
    <w:rsid w:val="0059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45B8"/>
    <w:pPr>
      <w:jc w:val="center"/>
    </w:pPr>
    <w:rPr>
      <w:rFonts w:ascii="Times New Roman" w:eastAsia="Times New Roman" w:hAnsi="Times New Roman" w:cs="Times New Roman"/>
      <w:b/>
      <w:kern w:val="0"/>
      <w:sz w:val="72"/>
      <w:szCs w:val="20"/>
      <w:u w:val="single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3C45B8"/>
    <w:rPr>
      <w:rFonts w:ascii="Times New Roman" w:eastAsia="Times New Roman" w:hAnsi="Times New Roman" w:cs="Times New Roman"/>
      <w:b/>
      <w:kern w:val="0"/>
      <w:sz w:val="72"/>
      <w:szCs w:val="20"/>
      <w:u w:val="singl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1934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umema zafar</dc:creator>
  <cp:keywords/>
  <dc:description/>
  <cp:lastModifiedBy>umema zafar</cp:lastModifiedBy>
  <cp:revision>3</cp:revision>
  <cp:lastPrinted>2023-06-20T06:22:00Z</cp:lastPrinted>
  <dcterms:created xsi:type="dcterms:W3CDTF">2023-06-20T06:22:00Z</dcterms:created>
  <dcterms:modified xsi:type="dcterms:W3CDTF">2023-06-20T06:23:00Z</dcterms:modified>
</cp:coreProperties>
</file>